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B785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5939790" cy="4045585"/>
            <wp:effectExtent l="0" t="0" r="3810" b="0"/>
            <wp:wrapNone/>
            <wp:docPr id="48" name="Рисунок 48" descr="\\AD\files\Обмен\Склад_Ворончихин_АБ\F002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\AD\files\Обмен\Склад_Ворончихин_АБ\F0025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FB7852" w:rsidP="00EA2EC8">
            <w:pPr>
              <w:spacing w:after="0" w:line="240" w:lineRule="auto"/>
              <w:jc w:val="center"/>
            </w:pPr>
            <w:r w:rsidRPr="00FB7852">
              <w:rPr>
                <w:lang w:val="en-US"/>
              </w:rPr>
              <w:t>F0025757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FB7852" w:rsidP="00EA2EC8">
            <w:pPr>
              <w:spacing w:after="0" w:line="240" w:lineRule="auto"/>
            </w:pPr>
            <w:r w:rsidRPr="00FB7852">
              <w:t>Li25M31EA3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B7852" w:rsidP="00AA4EEA">
            <w:pPr>
              <w:spacing w:after="0" w:line="240" w:lineRule="auto"/>
              <w:jc w:val="center"/>
            </w:pPr>
            <w:r w:rsidRPr="00FB7852">
              <w:t>Пила дисковая подрезная Freud 120*3.1/4,0*20 Z=24 WZ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FB785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FB7852">
              <w:t>120*3.1/4,0*20 Z=24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A249EB" w:rsidP="00EA2EC8">
            <w:pPr>
              <w:spacing w:after="0" w:line="240" w:lineRule="auto"/>
              <w:jc w:val="center"/>
            </w:pPr>
            <w:r w:rsidRPr="00A249EB">
              <w:t xml:space="preserve">Freud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FD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4D" w:rsidRDefault="00FD7F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4D" w:rsidRDefault="00FD7F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4D" w:rsidRDefault="00FD7F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4D" w:rsidRDefault="00FD7F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FD7F4D" w:rsidRDefault="00FD7F4D" w:rsidP="00FD7F4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6FD693" wp14:editId="5D8785C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4D" w:rsidRDefault="00FD7F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2020-06-03T10:32:00Z</dcterms:created>
  <dcterms:modified xsi:type="dcterms:W3CDTF">2020-06-14T23:36:00Z</dcterms:modified>
</cp:coreProperties>
</file>