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21AF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760964" wp14:editId="695308BC">
            <wp:simplePos x="0" y="0"/>
            <wp:positionH relativeFrom="column">
              <wp:posOffset>3730893</wp:posOffset>
            </wp:positionH>
            <wp:positionV relativeFrom="paragraph">
              <wp:posOffset>-48260</wp:posOffset>
            </wp:positionV>
            <wp:extent cx="3376662" cy="3343275"/>
            <wp:effectExtent l="0" t="0" r="0" b="0"/>
            <wp:wrapNone/>
            <wp:docPr id="19" name="Рисунок 19" descr="\\Storageserver\обмен\Склад_Ворончихин_АБ\F00310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108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22415D" wp14:editId="3A324B0D">
            <wp:simplePos x="0" y="0"/>
            <wp:positionH relativeFrom="column">
              <wp:posOffset>1905</wp:posOffset>
            </wp:positionH>
            <wp:positionV relativeFrom="paragraph">
              <wp:posOffset>111760</wp:posOffset>
            </wp:positionV>
            <wp:extent cx="2514600" cy="1409700"/>
            <wp:effectExtent l="0" t="0" r="0" b="0"/>
            <wp:wrapNone/>
            <wp:docPr id="18" name="Рисунок 18" descr="\\Storageserver\обмен\Склад_Ворончихин_АБ\F003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1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057E8" w:rsidP="006A7BD5">
            <w:pPr>
              <w:spacing w:after="0" w:line="240" w:lineRule="auto"/>
              <w:rPr>
                <w:b/>
              </w:rPr>
            </w:pPr>
            <w:r w:rsidRPr="00D057E8">
              <w:rPr>
                <w:b/>
              </w:rPr>
              <w:t>F0031087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D057E8" w:rsidP="00662445">
            <w:pPr>
              <w:spacing w:after="0" w:line="240" w:lineRule="auto"/>
              <w:rPr>
                <w:b/>
                <w:lang w:val="en-US"/>
              </w:rPr>
            </w:pPr>
            <w:r w:rsidRPr="00D057E8">
              <w:rPr>
                <w:b/>
                <w:lang w:val="en-US"/>
              </w:rPr>
              <w:t>3070003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D057E8" w:rsidP="006A7BD5">
            <w:pPr>
              <w:spacing w:after="0" w:line="240" w:lineRule="auto"/>
            </w:pPr>
            <w:r w:rsidRPr="00D057E8">
              <w:t xml:space="preserve">Фреза концевая пазово-обгонная со смен.пластинками  D=27,LT=95, Z=2 S=20*50,DX (BSP) 20000 </w:t>
            </w:r>
            <w:r w:rsidRPr="00D057E8">
              <w:rPr>
                <w:b/>
                <w:color w:val="FF0000"/>
                <w:sz w:val="32"/>
              </w:rPr>
              <w:t>тип C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057E8" w:rsidRDefault="00D057E8" w:rsidP="00E11DEE">
            <w:pPr>
              <w:rPr>
                <w:lang w:val="en-US"/>
              </w:rPr>
            </w:pPr>
            <w:r w:rsidRPr="00D057E8">
              <w:rPr>
                <w:lang w:val="en-US"/>
              </w:rPr>
              <w:t>D=27,LT=95, Z=2 S=20*50,DX (BSP) 20000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B4633" w:rsidP="000A74CC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>фрезеров с ЧПУ /обрабатывающие центра –</w:t>
            </w:r>
            <w:r w:rsidR="00B21AF4">
              <w:rPr>
                <w:b/>
              </w:rPr>
              <w:t xml:space="preserve"> фрезерование, производство фасадов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5D37D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1AF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2F007" wp14:editId="267F2359">
            <wp:simplePos x="0" y="0"/>
            <wp:positionH relativeFrom="column">
              <wp:posOffset>1905</wp:posOffset>
            </wp:positionH>
            <wp:positionV relativeFrom="paragraph">
              <wp:posOffset>1811020</wp:posOffset>
            </wp:positionV>
            <wp:extent cx="4276725" cy="2409825"/>
            <wp:effectExtent l="0" t="0" r="9525" b="9525"/>
            <wp:wrapNone/>
            <wp:docPr id="16" name="Рисунок 16" descr="\\Storageserver\обмен\Склад_Ворончихин_АБ\F003108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1081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B3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C" w:rsidRDefault="00DB3D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C" w:rsidRDefault="00DB3D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C" w:rsidRDefault="00DB3D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C" w:rsidRDefault="00DB3D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DB3DDC" w:rsidRDefault="00DB3DDC" w:rsidP="00DB3DD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37F3D1" wp14:editId="3F9162B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C" w:rsidRDefault="00DB3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C62E8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B3DDC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63D1-A389-434A-B687-239AF80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2020-05-21T08:34:00Z</dcterms:created>
  <dcterms:modified xsi:type="dcterms:W3CDTF">2020-06-14T23:36:00Z</dcterms:modified>
</cp:coreProperties>
</file>