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355F44" w:rsidRDefault="00355F44"/>
    <w:p w:rsidR="00355F44" w:rsidRDefault="00355F44">
      <w:r>
        <w:rPr>
          <w:noProof/>
          <w:lang w:eastAsia="ru-RU"/>
        </w:rPr>
        <w:drawing>
          <wp:inline distT="0" distB="0" distL="0" distR="0">
            <wp:extent cx="5029200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44" w:rsidRDefault="00355F44"/>
    <w:p w:rsidR="00355F44" w:rsidRDefault="00355F44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355F44" w:rsidTr="00355F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b/>
                <w:lang w:val="en-US"/>
              </w:rPr>
            </w:pPr>
            <w:r w:rsidRPr="00355F44">
              <w:rPr>
                <w:b/>
                <w:lang w:val="en-US"/>
              </w:rPr>
              <w:t>F0026026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355F44">
            <w:pPr>
              <w:rPr>
                <w:b/>
              </w:rPr>
            </w:pPr>
            <w:r w:rsidRPr="00355F44">
              <w:rPr>
                <w:b/>
              </w:rPr>
              <w:t>Ножка для ЦТ 10-4 (Виброизолирующая опора ОВ 70)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355F44">
            <w:pPr>
              <w:rPr>
                <w:rFonts w:cs="Times New Roman"/>
                <w:b/>
                <w:lang w:val="en-US"/>
              </w:rPr>
            </w:pPr>
            <w:r w:rsidRPr="00355F44">
              <w:rPr>
                <w:rFonts w:cs="Times New Roman"/>
                <w:b/>
                <w:lang w:val="en-US"/>
              </w:rPr>
              <w:t>L= 125</w:t>
            </w:r>
          </w:p>
          <w:p w:rsidR="00355F44" w:rsidRPr="00355F44" w:rsidRDefault="00355F44" w:rsidP="00355F44">
            <w:pPr>
              <w:rPr>
                <w:rFonts w:cs="Times New Roman"/>
                <w:lang w:val="en-US"/>
              </w:rPr>
            </w:pPr>
            <w:r w:rsidRPr="00355F44">
              <w:rPr>
                <w:rFonts w:cs="Times New Roman"/>
                <w:b/>
                <w:lang w:val="en-US"/>
              </w:rPr>
              <w:t>D=70</w:t>
            </w:r>
            <w:r>
              <w:rPr>
                <w:rFonts w:cs="Times New Roman"/>
                <w:b/>
              </w:rPr>
              <w:t>,</w:t>
            </w:r>
            <w:r w:rsidRPr="00355F44">
              <w:rPr>
                <w:rFonts w:cs="Times New Roman"/>
                <w:b/>
                <w:lang w:val="en-US"/>
              </w:rPr>
              <w:t>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355F44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Pr="00355F44" w:rsidRDefault="00355F44">
            <w:pPr>
              <w:rPr>
                <w:b/>
              </w:rPr>
            </w:pPr>
            <w:r>
              <w:rPr>
                <w:b/>
              </w:rPr>
              <w:t>Металл, резина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b/>
              </w:rPr>
            </w:pPr>
            <w:r>
              <w:rPr>
                <w:b/>
              </w:rPr>
              <w:t>Виброизолирующая опора для любых станков. Площадь опоры зависит от веса станка.</w:t>
            </w: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  <w:tr w:rsidR="00355F44" w:rsidTr="00355F44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44" w:rsidRDefault="00355F44">
            <w:pPr>
              <w:rPr>
                <w:b/>
              </w:rPr>
            </w:pPr>
            <w:r w:rsidRPr="00355F44">
              <w:rPr>
                <w:b/>
              </w:rPr>
              <w:t>ВЕЗА, ООО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Pr="00355F44" w:rsidRDefault="00355F44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44" w:rsidRDefault="00355F44">
            <w:pPr>
              <w:rPr>
                <w:b/>
              </w:rPr>
            </w:pPr>
          </w:p>
        </w:tc>
      </w:tr>
    </w:tbl>
    <w:p w:rsidR="00355F44" w:rsidRDefault="00355F44"/>
    <w:sectPr w:rsidR="00355F44" w:rsidSect="009B154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DA" w:rsidRDefault="000F07DA" w:rsidP="000F07DA">
      <w:pPr>
        <w:spacing w:after="0" w:line="240" w:lineRule="auto"/>
      </w:pPr>
      <w:r>
        <w:separator/>
      </w:r>
    </w:p>
  </w:endnote>
  <w:endnote w:type="continuationSeparator" w:id="0">
    <w:p w:rsidR="000F07DA" w:rsidRDefault="000F07DA" w:rsidP="000F0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4B" w:rsidRPr="009909C0" w:rsidRDefault="009909C0">
    <w:pPr>
      <w:pStyle w:val="a8"/>
      <w:rPr>
        <w:color w:val="FF0000"/>
        <w:sz w:val="32"/>
      </w:rPr>
    </w:pPr>
    <w:r w:rsidRPr="009909C0">
      <w:rPr>
        <w:color w:val="FF0000"/>
        <w:sz w:val="32"/>
      </w:rPr>
      <w:t>Внимание!</w:t>
    </w:r>
  </w:p>
  <w:p w:rsidR="009909C0" w:rsidRPr="009909C0" w:rsidRDefault="009909C0">
    <w:pPr>
      <w:pStyle w:val="a8"/>
      <w:rPr>
        <w:color w:val="FF0000"/>
        <w:sz w:val="32"/>
      </w:rPr>
    </w:pPr>
    <w:r w:rsidRPr="009909C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DA" w:rsidRDefault="000F07DA" w:rsidP="000F07DA">
      <w:pPr>
        <w:spacing w:after="0" w:line="240" w:lineRule="auto"/>
      </w:pPr>
      <w:r>
        <w:separator/>
      </w:r>
    </w:p>
  </w:footnote>
  <w:footnote w:type="continuationSeparator" w:id="0">
    <w:p w:rsidR="000F07DA" w:rsidRDefault="000F07DA" w:rsidP="000F0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DA" w:rsidRPr="009B154B" w:rsidRDefault="009B154B" w:rsidP="009B15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8F2BFF9" wp14:editId="73BB883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F44"/>
    <w:rsid w:val="000F07DA"/>
    <w:rsid w:val="00221A67"/>
    <w:rsid w:val="00355F44"/>
    <w:rsid w:val="009909C0"/>
    <w:rsid w:val="009B154B"/>
    <w:rsid w:val="009B59C5"/>
    <w:rsid w:val="00C2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07DA"/>
  </w:style>
  <w:style w:type="paragraph" w:styleId="a8">
    <w:name w:val="footer"/>
    <w:basedOn w:val="a"/>
    <w:link w:val="a9"/>
    <w:uiPriority w:val="99"/>
    <w:unhideWhenUsed/>
    <w:rsid w:val="000F0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07DA"/>
  </w:style>
  <w:style w:type="character" w:styleId="aa">
    <w:name w:val="Hyperlink"/>
    <w:uiPriority w:val="99"/>
    <w:semiHidden/>
    <w:unhideWhenUsed/>
    <w:rsid w:val="000F07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Company>...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4</cp:revision>
  <dcterms:created xsi:type="dcterms:W3CDTF">2013-01-29T12:53:00Z</dcterms:created>
  <dcterms:modified xsi:type="dcterms:W3CDTF">2020-06-19T11:23:00Z</dcterms:modified>
</cp:coreProperties>
</file>