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57D5C" w:rsidP="006A7BD5">
            <w:pPr>
              <w:spacing w:after="0" w:line="240" w:lineRule="auto"/>
              <w:rPr>
                <w:b/>
              </w:rPr>
            </w:pPr>
            <w:r w:rsidRPr="00657D5C">
              <w:rPr>
                <w:b/>
              </w:rPr>
              <w:t>F0067571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57D5C" w:rsidP="006A7BD5">
            <w:pPr>
              <w:spacing w:after="0" w:line="240" w:lineRule="auto"/>
              <w:rPr>
                <w:b/>
              </w:rPr>
            </w:pPr>
            <w:r w:rsidRPr="00657D5C">
              <w:rPr>
                <w:b/>
              </w:rPr>
              <w:t>6049196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657D5C" w:rsidP="006A7BD5">
            <w:pPr>
              <w:spacing w:after="0" w:line="240" w:lineRule="auto"/>
            </w:pPr>
            <w:r w:rsidRPr="00657D5C">
              <w:t>Фреза для снятия свесов  69*20*13*Z=6 R2 (1 компл. - 2 шт, двухсторонние) для Altesa Advantage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657D5C" w:rsidP="006A7BD5">
            <w:pPr>
              <w:rPr>
                <w:lang w:val="en-US"/>
              </w:rPr>
            </w:pPr>
            <w:r w:rsidRPr="00657D5C">
              <w:t>69*20*13*Z=6 R2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6E23CD" w:rsidP="006E23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снятие свесов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657D5C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1751" cy="2962275"/>
            <wp:effectExtent l="0" t="0" r="1905" b="0"/>
            <wp:docPr id="13" name="Рисунок 13" descr="\\AD\files\Обмен\Склад_Ворончихин_АБ\F006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675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51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7A5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1" w:rsidRDefault="007A52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1" w:rsidRDefault="007A52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1" w:rsidRDefault="007A52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1" w:rsidRDefault="007A52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7A52F1" w:rsidRDefault="007A52F1" w:rsidP="007A52F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816203" wp14:editId="7699EDA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1" w:rsidRDefault="007A52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52F1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27269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A1CE-6D14-4EE8-B7EA-FAD460A1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2020-05-12T08:15:00Z</dcterms:created>
  <dcterms:modified xsi:type="dcterms:W3CDTF">2020-06-14T23:36:00Z</dcterms:modified>
</cp:coreProperties>
</file>