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0" w:rsidRDefault="00047350" w:rsidP="0004735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 w:cs="Arial"/>
          <w:b/>
          <w:bCs/>
        </w:rPr>
        <w:t>Редуктор азотный</w:t>
      </w:r>
      <w:r w:rsidR="00982B8E">
        <w:rPr>
          <w:rFonts w:eastAsia="Times New Roman" w:cs="Arial"/>
          <w:b/>
          <w:bCs/>
        </w:rPr>
        <w:t xml:space="preserve"> (маркировка отсутствует)</w:t>
      </w:r>
    </w:p>
    <w:p w:rsidR="00047350" w:rsidRDefault="00047350" w:rsidP="00047350">
      <w:p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Специализирован</w:t>
      </w:r>
      <w:proofErr w:type="gramEnd"/>
      <w:r>
        <w:rPr>
          <w:rFonts w:eastAsia="Times New Roman"/>
        </w:rPr>
        <w:t xml:space="preserve"> для уменьшения и регулировки давления газа (азота), идущего из баллона, и автоматизированного поддержания стабильного рабочего давления газа.</w:t>
      </w:r>
    </w:p>
    <w:p w:rsidR="00047350" w:rsidRDefault="00047350" w:rsidP="0004735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  <w:u w:val="single"/>
        </w:rPr>
        <w:t>Технические характеристики: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0"/>
        <w:gridCol w:w="1650"/>
      </w:tblGrid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Наибольшее давление газа на входе, МПа (кгс/см</w:t>
            </w:r>
            <w:proofErr w:type="gramStart"/>
            <w:r>
              <w:rPr>
                <w:rFonts w:eastAsia="Times New Roman"/>
                <w:b/>
                <w:bCs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7C0F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 (250</w:t>
            </w:r>
            <w:r w:rsidR="00047350">
              <w:rPr>
                <w:rFonts w:eastAsia="Times New Roman"/>
              </w:rPr>
              <w:t>)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Наибольше рабочее давление газа, МПа (кгс/см</w:t>
            </w:r>
            <w:proofErr w:type="gramStart"/>
            <w:r>
              <w:rPr>
                <w:rFonts w:eastAsia="Times New Roman"/>
                <w:b/>
                <w:bCs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7E1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 (55</w:t>
            </w:r>
            <w:r w:rsidR="00047350">
              <w:rPr>
                <w:rFonts w:eastAsia="Times New Roman"/>
              </w:rPr>
              <w:t>)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Наибольшая пропускная способность при наибольшем рабочем давлении м</w:t>
            </w:r>
            <w:r>
              <w:rPr>
                <w:rFonts w:eastAsia="Times New Roman"/>
                <w:b/>
                <w:bCs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</w:rPr>
              <w:t>/ч (л/мин)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Наибольшее давление срабатывания предохранительного клапана, МПа (кгс/см</w:t>
            </w:r>
            <w:proofErr w:type="gramStart"/>
            <w:r>
              <w:rPr>
                <w:rFonts w:eastAsia="Times New Roman"/>
                <w:b/>
                <w:bCs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7E1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546" w:rsidRDefault="00047350" w:rsidP="00982B8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Габаритные размеры, </w:t>
            </w:r>
            <w:proofErr w:type="gramStart"/>
            <w:r>
              <w:rPr>
                <w:rFonts w:eastAsia="Times New Roman"/>
                <w:b/>
                <w:bCs/>
              </w:rPr>
              <w:t>мм</w:t>
            </w:r>
            <w:proofErr w:type="gramEnd"/>
            <w:r w:rsidR="00B014D4">
              <w:rPr>
                <w:rFonts w:eastAsia="Times New Roman"/>
                <w:b/>
                <w:bCs/>
              </w:rPr>
              <w:t>.</w:t>
            </w:r>
          </w:p>
          <w:p w:rsidR="00047350" w:rsidRDefault="00B014D4" w:rsidP="00982B8E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 xml:space="preserve"> Ра</w:t>
            </w:r>
            <w:r w:rsidR="00982B8E">
              <w:rPr>
                <w:rFonts w:eastAsia="Times New Roman"/>
                <w:b/>
                <w:bCs/>
              </w:rPr>
              <w:t>змеры указаны с учётом манометров и штуцеров.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B014D4" w:rsidP="00B014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  <w:r w:rsidR="00047350">
              <w:rPr>
                <w:rFonts w:eastAsia="Times New Roman"/>
              </w:rPr>
              <w:t>х1</w:t>
            </w:r>
            <w:r>
              <w:rPr>
                <w:rFonts w:eastAsia="Times New Roman"/>
              </w:rPr>
              <w:t>70х150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Присоединительные размеры, вход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Гайка накидная G3/4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Присоединительные размеры, выход</w:t>
            </w:r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М16х1,5</w:t>
            </w:r>
          </w:p>
        </w:tc>
      </w:tr>
      <w:tr w:rsidR="00047350" w:rsidTr="00047350">
        <w:tc>
          <w:tcPr>
            <w:tcW w:w="67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shd w:val="clear" w:color="auto" w:fill="6699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0473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Масса комплекта, </w:t>
            </w:r>
            <w:proofErr w:type="gramStart"/>
            <w:r>
              <w:rPr>
                <w:rFonts w:eastAsia="Times New Roman"/>
                <w:b/>
                <w:bCs/>
              </w:rPr>
              <w:t>кг</w:t>
            </w:r>
            <w:proofErr w:type="gramEnd"/>
          </w:p>
        </w:tc>
        <w:tc>
          <w:tcPr>
            <w:tcW w:w="1650" w:type="dxa"/>
            <w:tcBorders>
              <w:top w:val="single" w:sz="6" w:space="0" w:color="D8D8B3"/>
              <w:left w:val="single" w:sz="6" w:space="0" w:color="D8D8B3"/>
              <w:bottom w:val="single" w:sz="6" w:space="0" w:color="D8D8B3"/>
              <w:right w:val="single" w:sz="6" w:space="0" w:color="D8D8B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350" w:rsidRDefault="00982B8E" w:rsidP="00982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1,43</w:t>
            </w:r>
          </w:p>
        </w:tc>
      </w:tr>
    </w:tbl>
    <w:p w:rsidR="00E760EE" w:rsidRDefault="007C0F10">
      <w:r>
        <w:rPr>
          <w:noProof/>
          <w:lang w:eastAsia="ru-RU"/>
        </w:rPr>
        <w:drawing>
          <wp:inline distT="0" distB="0" distL="0" distR="0">
            <wp:extent cx="1676400" cy="1257300"/>
            <wp:effectExtent l="0" t="0" r="0" b="0"/>
            <wp:docPr id="3" name="Рисунок 3" descr="\\sklad.intervesp\rprofiles$\chernov\Рабочий стол\АЗОТ\Редуктор\2018-03-15\DSC0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klad.intervesp\rprofiles$\chernov\Рабочий стол\АЗОТ\Редуктор\2018-03-15\DSC02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257300"/>
            <wp:effectExtent l="0" t="0" r="0" b="0"/>
            <wp:docPr id="2" name="Рисунок 2" descr="\\sklad.intervesp\rprofiles$\chernov\Рабочий стол\АЗОТ\Редуктор\2018-03-15\DSC0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klad.intervesp\rprofiles$\chernov\Рабочий стол\АЗОТ\Редуктор\2018-03-15\DSC0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257300"/>
            <wp:effectExtent l="0" t="0" r="0" b="0"/>
            <wp:docPr id="1" name="Рисунок 1" descr="\\sklad.intervesp\rprofiles$\chernov\Рабочий стол\АЗОТ\Редуктор\2018-03-15\DSC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lad.intervesp\rprofiles$\chernov\Рабочий стол\АЗОТ\Редуктор\2018-03-15\DSC02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AB" w:rsidRDefault="00942FAB" w:rsidP="002D08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lang w:eastAsia="ru-RU"/>
        </w:rPr>
      </w:pPr>
      <w:r>
        <w:rPr>
          <w:rFonts w:ascii="Open Sans" w:eastAsia="Times New Roman" w:hAnsi="Open Sans" w:cs="Times New Roman"/>
          <w:bCs/>
          <w:lang w:eastAsia="ru-RU"/>
        </w:rPr>
        <w:t xml:space="preserve">Изготовлен </w:t>
      </w:r>
      <w:proofErr w:type="gramStart"/>
      <w:r>
        <w:rPr>
          <w:rFonts w:ascii="Open Sans" w:eastAsia="Times New Roman" w:hAnsi="Open Sans" w:cs="Times New Roman"/>
          <w:bCs/>
          <w:lang w:eastAsia="ru-RU"/>
        </w:rPr>
        <w:t>из</w:t>
      </w:r>
      <w:proofErr w:type="gramEnd"/>
      <w:r w:rsidR="002B6204">
        <w:rPr>
          <w:rFonts w:ascii="Open Sans" w:eastAsia="Times New Roman" w:hAnsi="Open Sans" w:cs="Times New Roman"/>
          <w:bCs/>
          <w:lang w:eastAsia="ru-RU"/>
        </w:rPr>
        <w:t xml:space="preserve"> корпус</w:t>
      </w:r>
      <w:r>
        <w:rPr>
          <w:rFonts w:ascii="Open Sans" w:eastAsia="Times New Roman" w:hAnsi="Open Sans" w:cs="Times New Roman"/>
          <w:bCs/>
          <w:lang w:eastAsia="ru-RU"/>
        </w:rPr>
        <w:t xml:space="preserve"> латун</w:t>
      </w:r>
      <w:r w:rsidR="002B6204">
        <w:rPr>
          <w:rFonts w:ascii="Open Sans" w:eastAsia="Times New Roman" w:hAnsi="Open Sans" w:cs="Times New Roman"/>
          <w:bCs/>
          <w:lang w:eastAsia="ru-RU"/>
        </w:rPr>
        <w:t>ь</w:t>
      </w:r>
      <w:r>
        <w:rPr>
          <w:rFonts w:ascii="Open Sans" w:eastAsia="Times New Roman" w:hAnsi="Open Sans" w:cs="Times New Roman"/>
          <w:bCs/>
          <w:lang w:eastAsia="ru-RU"/>
        </w:rPr>
        <w:t xml:space="preserve">, </w:t>
      </w:r>
      <w:r w:rsidR="002B6204">
        <w:rPr>
          <w:rFonts w:ascii="Open Sans" w:eastAsia="Times New Roman" w:hAnsi="Open Sans" w:cs="Times New Roman"/>
          <w:bCs/>
          <w:lang w:eastAsia="ru-RU"/>
        </w:rPr>
        <w:t>мембрана резиновая и ст</w:t>
      </w:r>
      <w:r w:rsidR="00C13D04">
        <w:rPr>
          <w:rFonts w:ascii="Open Sans" w:eastAsia="Times New Roman" w:hAnsi="Open Sans" w:cs="Times New Roman"/>
          <w:bCs/>
          <w:lang w:eastAsia="ru-RU"/>
        </w:rPr>
        <w:t>альная пружина и запорный шток</w:t>
      </w:r>
      <w:r w:rsidR="002B6204">
        <w:rPr>
          <w:rFonts w:ascii="Open Sans" w:eastAsia="Times New Roman" w:hAnsi="Open Sans" w:cs="Times New Roman"/>
          <w:bCs/>
          <w:lang w:eastAsia="ru-RU"/>
        </w:rPr>
        <w:t>.</w:t>
      </w:r>
    </w:p>
    <w:p w:rsidR="00C13D04" w:rsidRDefault="00C13D04" w:rsidP="002D08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lang w:eastAsia="ru-RU"/>
        </w:rPr>
      </w:pPr>
      <w:r>
        <w:rPr>
          <w:rFonts w:ascii="Open Sans" w:eastAsia="Times New Roman" w:hAnsi="Open Sans" w:cs="Times New Roman"/>
          <w:bCs/>
          <w:lang w:eastAsia="ru-RU"/>
        </w:rPr>
        <w:t xml:space="preserve">Редуктор изготавливают методом механической обработки </w:t>
      </w:r>
      <w:r w:rsidR="008849D7">
        <w:rPr>
          <w:rFonts w:ascii="Open Sans" w:eastAsia="Times New Roman" w:hAnsi="Open Sans" w:cs="Times New Roman"/>
          <w:bCs/>
          <w:lang w:eastAsia="ru-RU"/>
        </w:rPr>
        <w:t>металла резанием.</w:t>
      </w:r>
      <w:r w:rsidR="002205B4">
        <w:rPr>
          <w:rFonts w:ascii="Open Sans" w:eastAsia="Times New Roman" w:hAnsi="Open Sans" w:cs="Times New Roman"/>
          <w:bCs/>
          <w:lang w:eastAsia="ru-RU"/>
        </w:rPr>
        <w:t xml:space="preserve"> Резиновую мембрану вырубают на прессе.</w:t>
      </w:r>
    </w:p>
    <w:p w:rsidR="00D2274E" w:rsidRDefault="00D2274E" w:rsidP="002D08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lang w:eastAsia="ru-RU"/>
        </w:rPr>
      </w:pPr>
      <w:r>
        <w:rPr>
          <w:rFonts w:ascii="Open Sans" w:eastAsia="Times New Roman" w:hAnsi="Open Sans" w:cs="Times New Roman"/>
          <w:bCs/>
          <w:lang w:eastAsia="ru-RU"/>
        </w:rPr>
        <w:t>Данн</w:t>
      </w:r>
      <w:r w:rsidR="009272A9">
        <w:rPr>
          <w:rFonts w:ascii="Open Sans" w:eastAsia="Times New Roman" w:hAnsi="Open Sans" w:cs="Times New Roman"/>
          <w:bCs/>
          <w:lang w:eastAsia="ru-RU"/>
        </w:rPr>
        <w:t>ый редуктор оснащён манометрами</w:t>
      </w:r>
      <w:proofErr w:type="gramStart"/>
      <w:r w:rsidR="009272A9">
        <w:rPr>
          <w:rFonts w:ascii="Open Sans" w:eastAsia="Times New Roman" w:hAnsi="Open Sans" w:cs="Times New Roman"/>
          <w:bCs/>
          <w:lang w:eastAsia="ru-RU"/>
        </w:rPr>
        <w:t>.</w:t>
      </w:r>
      <w:proofErr w:type="gramEnd"/>
      <w:r w:rsidR="009272A9">
        <w:rPr>
          <w:rFonts w:ascii="Open Sans" w:eastAsia="Times New Roman" w:hAnsi="Open Sans" w:cs="Times New Roman"/>
          <w:bCs/>
          <w:lang w:eastAsia="ru-RU"/>
        </w:rPr>
        <w:t xml:space="preserve"> Для контроля давления </w:t>
      </w:r>
      <w:r>
        <w:rPr>
          <w:rFonts w:ascii="Open Sans" w:eastAsia="Times New Roman" w:hAnsi="Open Sans" w:cs="Times New Roman"/>
          <w:bCs/>
          <w:lang w:eastAsia="ru-RU"/>
        </w:rPr>
        <w:t>вход</w:t>
      </w:r>
      <w:r w:rsidR="009272A9">
        <w:rPr>
          <w:rFonts w:ascii="Open Sans" w:eastAsia="Times New Roman" w:hAnsi="Open Sans" w:cs="Times New Roman"/>
          <w:bCs/>
          <w:lang w:eastAsia="ru-RU"/>
        </w:rPr>
        <w:t>ящего газа из баллона применяется манометр до 25 М</w:t>
      </w:r>
      <w:r w:rsidR="009272A9">
        <w:rPr>
          <w:rFonts w:ascii="Open Sans" w:eastAsia="Times New Roman" w:hAnsi="Open Sans" w:cs="Times New Roman" w:hint="eastAsia"/>
          <w:bCs/>
          <w:lang w:eastAsia="ru-RU"/>
        </w:rPr>
        <w:t>п</w:t>
      </w:r>
      <w:r w:rsidR="009272A9">
        <w:rPr>
          <w:rFonts w:ascii="Open Sans" w:eastAsia="Times New Roman" w:hAnsi="Open Sans" w:cs="Times New Roman"/>
          <w:bCs/>
          <w:lang w:eastAsia="ru-RU"/>
        </w:rPr>
        <w:t>а, а выходного до 6М</w:t>
      </w:r>
      <w:r w:rsidR="009272A9">
        <w:rPr>
          <w:rFonts w:ascii="Open Sans" w:eastAsia="Times New Roman" w:hAnsi="Open Sans" w:cs="Times New Roman" w:hint="eastAsia"/>
          <w:bCs/>
          <w:lang w:eastAsia="ru-RU"/>
        </w:rPr>
        <w:t>п</w:t>
      </w:r>
      <w:r w:rsidR="009272A9">
        <w:rPr>
          <w:rFonts w:ascii="Open Sans" w:eastAsia="Times New Roman" w:hAnsi="Open Sans" w:cs="Times New Roman"/>
          <w:bCs/>
          <w:lang w:eastAsia="ru-RU"/>
        </w:rPr>
        <w:t>а.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</w:pPr>
      <w:proofErr w:type="spellStart"/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>Напоромер</w:t>
      </w:r>
      <w:proofErr w:type="spellEnd"/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 xml:space="preserve"> (м</w:t>
      </w:r>
      <w:r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>анометр</w:t>
      </w:r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>) применяется для измерения давления сухих, газообразных сред, неагрессивных к медным сплавам.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>Принцип действия газовы</w:t>
      </w:r>
      <w:r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 xml:space="preserve">х манометров низкого давления </w:t>
      </w:r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 xml:space="preserve"> основан на зависимости деформации чувствительного элемента от измеряемого давления. В качестве чувствительного элемента используется мембранная коробка. Под воздействием </w:t>
      </w:r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lastRenderedPageBreak/>
        <w:t>измеряемого давления центр мембранной коробки перемещается и с помощью специального передаточного механизма вращает стрелку манометра.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 xml:space="preserve">Область применения </w:t>
      </w:r>
      <w:proofErr w:type="spellStart"/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напоромеров</w:t>
      </w:r>
      <w:proofErr w:type="spellEnd"/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:</w:t>
      </w:r>
      <w:r w:rsidRPr="00B60B6C">
        <w:rPr>
          <w:rFonts w:ascii="Museo Sans Cyrl" w:eastAsia="Times New Roman" w:hAnsi="Museo Sans Cyrl" w:cs="Times New Roman"/>
          <w:color w:val="5D5D5D"/>
          <w:sz w:val="24"/>
          <w:szCs w:val="24"/>
          <w:lang w:eastAsia="ru-RU"/>
        </w:rPr>
        <w:t xml:space="preserve"> газораспределение, котельное оборудование, медицинское оборудование, лабораторное оборудование, обеспечение контроля окружающей среды, охраны здоровья, при проведении геодезических работ.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Диаметр корпуса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 xml:space="preserve">63мм, 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Класс точности</w:t>
      </w:r>
      <w:r w:rsidRPr="005E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2,5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</w: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Рабочие диапазоны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Постоянная нагрузка: ¾ шкалы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  <w:t>Переменная нагрузка: ⅔ шкалы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  <w:t>Кратковременная нагрузка: не должна превышать 100% шкалы во избежание выхода прибора из строя.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Рабочая температура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Окружающая среда: −30…+60 °C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  <w:t>Измеряемая среда: до +100 °C</w:t>
      </w:r>
    </w:p>
    <w:p w:rsidR="006F47F7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Корпус</w:t>
      </w:r>
      <w:r w:rsidRPr="006F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Ø63</w:t>
      </w:r>
      <w:r w:rsidRPr="006F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IP40, сталь 10, цвет металлик</w:t>
      </w:r>
    </w:p>
    <w:p w:rsidR="006F47F7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Кольцо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Ø63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 xml:space="preserve"> — </w:t>
      </w:r>
      <w:proofErr w:type="spellStart"/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Байонетное</w:t>
      </w:r>
      <w:proofErr w:type="spellEnd"/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, нержавеющая сталь 08Х18Н10 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  <w:t xml:space="preserve">Нержавеющая сталь 08Х17Н13М2 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Чувствительный элемент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Металлическая мембранная коробка — медный сплав, нержа</w:t>
      </w:r>
      <w:r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 xml:space="preserve">веющая сталь 08Х17Н13М2 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Трибко</w:t>
      </w:r>
      <w:proofErr w:type="spellEnd"/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-секторный механизм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 xml:space="preserve">Медный сплав 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  <w:t xml:space="preserve">Нержавеющая сталь 08Х17Н13М2 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Циферблат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Алюминий, шкала черная на белом фоне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Стекло</w:t>
      </w:r>
      <w:r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органическое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Штуцер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Медный сплав</w:t>
      </w: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br/>
      </w:r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Резьба присоединения</w:t>
      </w:r>
      <w:r w:rsidRPr="0022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Ø63</w:t>
      </w:r>
      <w:r w:rsidRPr="0022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B6C">
        <w:rPr>
          <w:rFonts w:ascii="Times New Roman" w:eastAsia="Times New Roman" w:hAnsi="Times New Roman" w:cs="Times New Roman"/>
          <w:sz w:val="24"/>
          <w:szCs w:val="24"/>
          <w:lang w:eastAsia="ru-RU"/>
        </w:rPr>
        <w:t>M12×1,5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>Межповерочный</w:t>
      </w:r>
      <w:proofErr w:type="spellEnd"/>
      <w:r w:rsidRPr="00B60B6C">
        <w:rPr>
          <w:rFonts w:ascii="Museo Sans Cyrl" w:eastAsia="Times New Roman" w:hAnsi="Museo Sans Cyrl" w:cs="Times New Roman"/>
          <w:b/>
          <w:bCs/>
          <w:color w:val="222222"/>
          <w:sz w:val="24"/>
          <w:szCs w:val="24"/>
          <w:lang w:eastAsia="ru-RU"/>
        </w:rPr>
        <w:t xml:space="preserve"> интервал</w:t>
      </w:r>
    </w:p>
    <w:p w:rsidR="006F47F7" w:rsidRPr="00B60B6C" w:rsidRDefault="006F47F7" w:rsidP="006F47F7">
      <w:pPr>
        <w:spacing w:after="0" w:line="240" w:lineRule="auto"/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</w:pPr>
      <w:r w:rsidRPr="00B60B6C">
        <w:rPr>
          <w:rFonts w:ascii="Museo Sans Cyrl" w:eastAsia="Times New Roman" w:hAnsi="Museo Sans Cyrl" w:cs="Times New Roman"/>
          <w:color w:val="6B6B6B"/>
          <w:sz w:val="24"/>
          <w:szCs w:val="24"/>
          <w:lang w:eastAsia="ru-RU"/>
        </w:rPr>
        <w:t>1 год</w:t>
      </w:r>
    </w:p>
    <w:p w:rsidR="00882226" w:rsidRPr="00942FAB" w:rsidRDefault="00882226" w:rsidP="002D08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lang w:eastAsia="ru-RU"/>
        </w:rPr>
      </w:pPr>
    </w:p>
    <w:p w:rsidR="002D0831" w:rsidRPr="002D0831" w:rsidRDefault="002D0831" w:rsidP="002D08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ru-RU"/>
        </w:rPr>
      </w:pPr>
      <w:r w:rsidRPr="002D0831">
        <w:rPr>
          <w:rFonts w:ascii="Open Sans" w:eastAsia="Times New Roman" w:hAnsi="Open Sans" w:cs="Times New Roman"/>
          <w:b/>
          <w:bCs/>
          <w:sz w:val="36"/>
          <w:szCs w:val="36"/>
          <w:lang w:eastAsia="ru-RU"/>
        </w:rPr>
        <w:t>Зачем применяется газовый редуктор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В любом сосуде газ находится под высоким давлением. Это упрощает его транспортировку и эксплуатацию. Однако, к потребителю, будь то плита, котел, сварочное или газопламенное оборудование, он должен поступать под низким давлением. Для такого преобразования существует специальное механическое устройство – газовый редуктор.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D0831" w:rsidRPr="002D0831" w:rsidRDefault="002D0831" w:rsidP="002D083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4475" cy="4924425"/>
            <wp:effectExtent l="0" t="0" r="9525" b="9525"/>
            <wp:docPr id="5" name="Рисунок 5" descr="Схема устройства газового реду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устройства газового редукто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На рисунке изображена схема внутреннего устройства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Любая баллонная установка оснащена подобным устройством, без которого невозможна ее безопасная эксплуатация, вне зависимости от того, используется она в промышленных или бытовых целях. </w:t>
      </w:r>
    </w:p>
    <w:p w:rsidR="002D0831" w:rsidRPr="002D0831" w:rsidRDefault="002D0831" w:rsidP="002D08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ru-RU"/>
        </w:rPr>
      </w:pPr>
      <w:r w:rsidRPr="002D0831">
        <w:rPr>
          <w:rFonts w:ascii="Open Sans" w:eastAsia="Times New Roman" w:hAnsi="Open Sans" w:cs="Times New Roman"/>
          <w:b/>
          <w:bCs/>
          <w:sz w:val="36"/>
          <w:szCs w:val="36"/>
          <w:lang w:eastAsia="ru-RU"/>
        </w:rPr>
        <w:t>Устройство газового редуктора и его принцип действия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Подобные механизмы могут отличаться цветом, корпусом, иметь индивидуальные особенности, однако, базовое устройство и принцип действия у них одинаков.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Основными деталями данного оборудования являются:</w:t>
      </w:r>
    </w:p>
    <w:p w:rsidR="002D0831" w:rsidRPr="002D0831" w:rsidRDefault="002D0831" w:rsidP="002D0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запорная пружина;</w:t>
      </w:r>
    </w:p>
    <w:p w:rsidR="002D0831" w:rsidRPr="002D0831" w:rsidRDefault="002D0831" w:rsidP="002D0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мембрана;</w:t>
      </w:r>
    </w:p>
    <w:p w:rsidR="002D0831" w:rsidRPr="002D0831" w:rsidRDefault="002D0831" w:rsidP="002D0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редуцирующий клапан.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С одной стороны, пружина стремится перекрыть клапан, прервав подачу газа, а с другой – мембрана действует на клапан, пытаясь открыть его. Одновременно с этим, мембране противодействует редуцированный газ с рабочим (низким) давлением. Как только рабочее давление падает ниже нормы, сила воздействия мембраны на клапан превышает силу запорной пружины, и он открывается.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D0831" w:rsidRPr="002D0831" w:rsidRDefault="002D0831" w:rsidP="002D083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3714750"/>
            <wp:effectExtent l="0" t="0" r="9525" b="0"/>
            <wp:docPr id="4" name="Рисунок 4" descr="Работа устройства газового реду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устройства газового редук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Представлен принцип работы в разрезе редуктора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D0831" w:rsidRPr="002D0831" w:rsidRDefault="002D0831" w:rsidP="002D083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D0831">
        <w:rPr>
          <w:rFonts w:ascii="Open Sans" w:eastAsia="Times New Roman" w:hAnsi="Open Sans" w:cs="Times New Roman"/>
          <w:sz w:val="24"/>
          <w:szCs w:val="24"/>
          <w:lang w:eastAsia="ru-RU"/>
        </w:rPr>
        <w:t>Кроме базовых деталей, устройство газового редуктора может иметь манометр и вентиль, которые выполняют функцию контроля входного/выходного давления и дополнительной регулировки выходной подачи газа.</w:t>
      </w:r>
    </w:p>
    <w:p w:rsidR="002D0831" w:rsidRDefault="002D0831"/>
    <w:sectPr w:rsidR="002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D7E"/>
    <w:multiLevelType w:val="multilevel"/>
    <w:tmpl w:val="5928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50"/>
    <w:rsid w:val="00047350"/>
    <w:rsid w:val="002205B4"/>
    <w:rsid w:val="002B6204"/>
    <w:rsid w:val="002D0831"/>
    <w:rsid w:val="005C25B1"/>
    <w:rsid w:val="006F47F7"/>
    <w:rsid w:val="007C0F10"/>
    <w:rsid w:val="007E1234"/>
    <w:rsid w:val="00882226"/>
    <w:rsid w:val="008849D7"/>
    <w:rsid w:val="009272A9"/>
    <w:rsid w:val="00942FAB"/>
    <w:rsid w:val="00982B8E"/>
    <w:rsid w:val="00A67989"/>
    <w:rsid w:val="00A91026"/>
    <w:rsid w:val="00B014D4"/>
    <w:rsid w:val="00C13D04"/>
    <w:rsid w:val="00D134D2"/>
    <w:rsid w:val="00D2274E"/>
    <w:rsid w:val="00E01546"/>
    <w:rsid w:val="00E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0"/>
  </w:style>
  <w:style w:type="paragraph" w:styleId="2">
    <w:name w:val="heading 2"/>
    <w:basedOn w:val="a"/>
    <w:link w:val="20"/>
    <w:uiPriority w:val="9"/>
    <w:qFormat/>
    <w:rsid w:val="002D0831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0831"/>
    <w:rPr>
      <w:rFonts w:ascii="Open Sans" w:eastAsia="Times New Roman" w:hAnsi="Open Sans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D08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D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D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0"/>
  </w:style>
  <w:style w:type="paragraph" w:styleId="2">
    <w:name w:val="heading 2"/>
    <w:basedOn w:val="a"/>
    <w:link w:val="20"/>
    <w:uiPriority w:val="9"/>
    <w:qFormat/>
    <w:rsid w:val="002D0831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0831"/>
    <w:rPr>
      <w:rFonts w:ascii="Open Sans" w:eastAsia="Times New Roman" w:hAnsi="Open Sans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D08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D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D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5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2DFDBE53</Template>
  <TotalTime>88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4</cp:revision>
  <dcterms:created xsi:type="dcterms:W3CDTF">2018-03-15T10:55:00Z</dcterms:created>
  <dcterms:modified xsi:type="dcterms:W3CDTF">2018-03-15T12:35:00Z</dcterms:modified>
</cp:coreProperties>
</file>