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B3" w:rsidRPr="00325EB3" w:rsidRDefault="00325EB3" w:rsidP="00325E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325EB3">
        <w:rPr>
          <w:rFonts w:ascii="Times New Roman" w:eastAsia="Times New Roman" w:hAnsi="Times New Roman" w:cs="Times New Roman"/>
          <w:lang w:eastAsia="ru-RU"/>
        </w:rPr>
        <w:t>600JSX50-4468-24V-100R</w:t>
      </w:r>
    </w:p>
    <w:bookmarkEnd w:id="0"/>
    <w:p w:rsidR="00F936DE" w:rsidRDefault="00F936DE" w:rsidP="00F936DE">
      <w:pPr>
        <w:spacing w:after="300" w:line="240" w:lineRule="auto"/>
        <w:rPr>
          <w:rFonts w:ascii="OpenSansRegular" w:hAnsi="OpenSansRegular"/>
          <w:color w:val="222222"/>
          <w:sz w:val="18"/>
          <w:szCs w:val="18"/>
          <w:shd w:val="clear" w:color="auto" w:fill="FFFFFF"/>
        </w:rPr>
      </w:pPr>
      <w:r w:rsidRPr="00F936DE"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br/>
      </w:r>
      <w:r w:rsidR="002C20E8"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Мотор-Редуктор Модель </w:t>
      </w:r>
      <w:r w:rsidR="002C20E8">
        <w:rPr>
          <w:rFonts w:ascii="OpenSansRegular" w:hAnsi="OpenSansRegular"/>
          <w:color w:val="222222"/>
          <w:sz w:val="18"/>
          <w:szCs w:val="18"/>
          <w:shd w:val="clear" w:color="auto" w:fill="FFFFFF"/>
        </w:rPr>
        <w:t>600JSX</w:t>
      </w:r>
      <w:r w:rsidR="002C20E8"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. Изготовитель </w:t>
      </w:r>
      <w:r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Бренд </w:t>
      </w:r>
      <w:proofErr w:type="spellStart"/>
      <w:r w:rsidRPr="00F936DE"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>Zhengke</w:t>
      </w:r>
      <w:proofErr w:type="spellEnd"/>
      <w:r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 (</w:t>
      </w:r>
      <w:r>
        <w:rPr>
          <w:rFonts w:ascii="OpenSansRegular" w:hAnsi="OpenSansRegular"/>
          <w:color w:val="222222"/>
          <w:sz w:val="18"/>
          <w:szCs w:val="18"/>
          <w:shd w:val="clear" w:color="auto" w:fill="FFFFFF"/>
        </w:rPr>
        <w:t xml:space="preserve">SZCMMOTOR) </w:t>
      </w:r>
      <w:r w:rsidR="002C20E8">
        <w:rPr>
          <w:rFonts w:ascii="OpenSansRegular" w:hAnsi="OpenSansRegular"/>
          <w:color w:val="222222"/>
          <w:sz w:val="18"/>
          <w:szCs w:val="18"/>
          <w:shd w:val="clear" w:color="auto" w:fill="FFFFFF"/>
        </w:rPr>
        <w:t xml:space="preserve"> Китай. </w:t>
      </w:r>
    </w:p>
    <w:p w:rsidR="0096094D" w:rsidRDefault="0096094D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  <w:r>
        <w:rPr>
          <w:rFonts w:ascii="OpenSansRegular" w:eastAsia="Times New Roman" w:hAnsi="OpenSansRegular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2562225" cy="2562225"/>
            <wp:effectExtent l="0" t="0" r="9525" b="9525"/>
            <wp:docPr id="2" name="Рисунок 2" descr="C:\Users\123\Desktop\Ведерникова\Мотор-Редуктор\Мотор-Ред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Ведерникова\Мотор-Редуктор\Мотор-Реду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0E8">
        <w:rPr>
          <w:rFonts w:ascii="OpenSansRegular" w:eastAsia="Times New Roman" w:hAnsi="OpenSansRegular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2543175" cy="2543175"/>
            <wp:effectExtent l="0" t="0" r="9525" b="9525"/>
            <wp:docPr id="4" name="Рисунок 4" descr="C:\Users\123\Desktop\Ведерникова\Мотор-Редуктор\Мотор-Редукт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Ведерникова\Мотор-Редуктор\Мотор-Редукто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D" w:rsidRDefault="002C20E8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  <w:r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Установлен на станках лазерной резки </w:t>
      </w:r>
      <w:r>
        <w:rPr>
          <w:rFonts w:ascii="OpenSansRegular" w:eastAsia="Times New Roman" w:hAnsi="OpenSansRegular" w:cs="Times New Roman"/>
          <w:color w:val="222222"/>
          <w:sz w:val="18"/>
          <w:szCs w:val="18"/>
          <w:lang w:val="en-US" w:eastAsia="ru-RU"/>
        </w:rPr>
        <w:t>BODOR</w:t>
      </w:r>
      <w:r w:rsidRPr="002C20E8"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 </w:t>
      </w:r>
      <w:r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Китай. </w:t>
      </w:r>
      <w:r>
        <w:rPr>
          <w:rFonts w:ascii="OpenSansRegular" w:eastAsia="Times New Roman" w:hAnsi="OpenSansRegular" w:cs="Times New Roman" w:hint="eastAsia"/>
          <w:color w:val="222222"/>
          <w:sz w:val="18"/>
          <w:szCs w:val="18"/>
          <w:lang w:eastAsia="ru-RU"/>
        </w:rPr>
        <w:t>И</w:t>
      </w:r>
      <w:r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  <w:t xml:space="preserve"> служит для привода механизма зажимного устройства на люнетах.</w:t>
      </w:r>
    </w:p>
    <w:p w:rsidR="002C20E8" w:rsidRPr="002C20E8" w:rsidRDefault="002C20E8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  <w:r>
        <w:rPr>
          <w:rFonts w:ascii="OpenSansRegular" w:eastAsia="Times New Roman" w:hAnsi="OpenSansRegular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917041" cy="2200275"/>
            <wp:effectExtent l="0" t="0" r="7620" b="0"/>
            <wp:docPr id="6" name="Рисунок 6" descr="C:\Users\123\Desktop\Ведерникова\Мотор-Редуктор\WhatsApp Image 2018-11-27 at 13.59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Ведерникова\Мотор-Редуктор\WhatsApp Image 2018-11-27 at 13.59.48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80" cy="22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D" w:rsidRDefault="00D6683D" w:rsidP="00D6683D">
      <w:pPr>
        <w:spacing w:after="300" w:line="240" w:lineRule="auto"/>
        <w:jc w:val="center"/>
        <w:rPr>
          <w:rFonts w:ascii="OpenSansRegular" w:eastAsia="Times New Roman" w:hAnsi="OpenSansRegular" w:cs="Times New Roman"/>
          <w:color w:val="222222"/>
          <w:sz w:val="32"/>
          <w:szCs w:val="32"/>
          <w:lang w:eastAsia="ru-RU"/>
        </w:rPr>
      </w:pPr>
      <w:r>
        <w:rPr>
          <w:rFonts w:ascii="OpenSansRegular" w:eastAsia="Times New Roman" w:hAnsi="OpenSansRegular" w:cs="Times New Roman" w:hint="eastAsia"/>
          <w:color w:val="222222"/>
          <w:sz w:val="32"/>
          <w:szCs w:val="32"/>
          <w:lang w:eastAsia="ru-RU"/>
        </w:rPr>
        <w:t>Т</w:t>
      </w:r>
      <w:r>
        <w:rPr>
          <w:rFonts w:ascii="OpenSansRegular" w:eastAsia="Times New Roman" w:hAnsi="OpenSansRegular" w:cs="Times New Roman"/>
          <w:color w:val="222222"/>
          <w:sz w:val="32"/>
          <w:szCs w:val="32"/>
          <w:lang w:eastAsia="ru-RU"/>
        </w:rPr>
        <w:t>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83D" w:rsidTr="00D6683D">
        <w:tc>
          <w:tcPr>
            <w:tcW w:w="4785" w:type="dxa"/>
          </w:tcPr>
          <w:p w:rsidR="00D6683D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Параметр</w:t>
            </w:r>
          </w:p>
        </w:tc>
        <w:tc>
          <w:tcPr>
            <w:tcW w:w="4786" w:type="dxa"/>
          </w:tcPr>
          <w:p w:rsidR="00D6683D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Значение</w:t>
            </w:r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Длинна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150мм</w:t>
            </w:r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Ширина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57мм</w:t>
            </w:r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Высота с валом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70 мм</w:t>
            </w:r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Вес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550 грамм</w:t>
            </w:r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Крутящий момент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9,5 кг\см</w:t>
            </w:r>
            <w:proofErr w:type="gramStart"/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2</w:t>
            </w:r>
            <w:proofErr w:type="gramEnd"/>
          </w:p>
        </w:tc>
      </w:tr>
      <w:tr w:rsidR="00D15B74" w:rsidTr="00D6683D">
        <w:tc>
          <w:tcPr>
            <w:tcW w:w="4785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Передаточное число</w:t>
            </w:r>
          </w:p>
        </w:tc>
        <w:tc>
          <w:tcPr>
            <w:tcW w:w="4786" w:type="dxa"/>
          </w:tcPr>
          <w:p w:rsidR="00D15B74" w:rsidRDefault="00D15B74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167\1</w:t>
            </w:r>
          </w:p>
        </w:tc>
      </w:tr>
      <w:tr w:rsidR="00084F19" w:rsidTr="00D6683D">
        <w:tc>
          <w:tcPr>
            <w:tcW w:w="4785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lastRenderedPageBreak/>
              <w:t>Напряжение питания</w:t>
            </w:r>
          </w:p>
        </w:tc>
        <w:tc>
          <w:tcPr>
            <w:tcW w:w="4786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24 Вольт постоянного тока</w:t>
            </w:r>
          </w:p>
        </w:tc>
      </w:tr>
      <w:tr w:rsidR="00084F19" w:rsidTr="00D6683D">
        <w:tc>
          <w:tcPr>
            <w:tcW w:w="4785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Ток</w:t>
            </w:r>
          </w:p>
        </w:tc>
        <w:tc>
          <w:tcPr>
            <w:tcW w:w="4786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 xml:space="preserve">5.2 </w:t>
            </w:r>
            <w:proofErr w:type="spellStart"/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Ам</w:t>
            </w:r>
            <w:proofErr w:type="spellEnd"/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.</w:t>
            </w:r>
          </w:p>
        </w:tc>
      </w:tr>
      <w:tr w:rsidR="00084F19" w:rsidTr="00D6683D">
        <w:tc>
          <w:tcPr>
            <w:tcW w:w="4785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 xml:space="preserve">Электрическая мощность </w:t>
            </w:r>
          </w:p>
        </w:tc>
        <w:tc>
          <w:tcPr>
            <w:tcW w:w="4786" w:type="dxa"/>
          </w:tcPr>
          <w:p w:rsidR="00084F19" w:rsidRDefault="00084F19" w:rsidP="00D6683D">
            <w:pPr>
              <w:spacing w:after="300"/>
              <w:jc w:val="center"/>
              <w:rPr>
                <w:rFonts w:ascii="OpenSansRegular" w:eastAsia="Times New Roman" w:hAnsi="OpenSansRegular" w:cs="Times New Roman"/>
                <w:color w:val="222222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22222"/>
                <w:lang w:eastAsia="ru-RU"/>
              </w:rPr>
              <w:t>100Вт.</w:t>
            </w:r>
          </w:p>
        </w:tc>
      </w:tr>
    </w:tbl>
    <w:p w:rsidR="00D6683D" w:rsidRPr="00D6683D" w:rsidRDefault="00D15B74" w:rsidP="00D6683D">
      <w:pPr>
        <w:spacing w:after="300" w:line="240" w:lineRule="auto"/>
        <w:jc w:val="center"/>
        <w:rPr>
          <w:rFonts w:ascii="OpenSansRegular" w:eastAsia="Times New Roman" w:hAnsi="OpenSansRegular" w:cs="Times New Roman"/>
          <w:color w:val="222222"/>
          <w:lang w:eastAsia="ru-RU"/>
        </w:rPr>
      </w:pPr>
      <w:r>
        <w:rPr>
          <w:rFonts w:ascii="OpenSansRegular" w:eastAsia="Times New Roman" w:hAnsi="OpenSansRegular" w:cs="Times New Roman"/>
          <w:color w:val="222222"/>
          <w:lang w:eastAsia="ru-RU"/>
        </w:rPr>
        <w:t>Корпус редуктора изготовлен из алюминиевого сплава, шестерни из железа. Мотор</w:t>
      </w:r>
      <w:r w:rsidR="00084F19">
        <w:rPr>
          <w:rFonts w:ascii="OpenSansRegular" w:eastAsia="Times New Roman" w:hAnsi="OpenSansRegular" w:cs="Times New Roman"/>
          <w:color w:val="222222"/>
          <w:lang w:eastAsia="ru-RU"/>
        </w:rPr>
        <w:t xml:space="preserve"> изготовлен из стального корпуса и вала, медные обмотки, графитовые щётки и подшипники.</w:t>
      </w:r>
    </w:p>
    <w:p w:rsidR="0096094D" w:rsidRDefault="0096094D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</w:p>
    <w:p w:rsidR="0096094D" w:rsidRDefault="0096094D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</w:p>
    <w:p w:rsidR="0096094D" w:rsidRPr="00F936DE" w:rsidRDefault="0096094D" w:rsidP="00F936DE">
      <w:pPr>
        <w:spacing w:after="300" w:line="240" w:lineRule="auto"/>
        <w:rPr>
          <w:rFonts w:ascii="OpenSansRegular" w:eastAsia="Times New Roman" w:hAnsi="OpenSansRegular" w:cs="Times New Roman"/>
          <w:color w:val="222222"/>
          <w:sz w:val="18"/>
          <w:szCs w:val="18"/>
          <w:lang w:eastAsia="ru-RU"/>
        </w:rPr>
      </w:pPr>
    </w:p>
    <w:p w:rsidR="00B93FD7" w:rsidRDefault="00B93FD7"/>
    <w:sectPr w:rsidR="00B9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84F19"/>
    <w:rsid w:val="002C20E8"/>
    <w:rsid w:val="00325EB3"/>
    <w:rsid w:val="006E4631"/>
    <w:rsid w:val="0096094D"/>
    <w:rsid w:val="00B93FD7"/>
    <w:rsid w:val="00D15B74"/>
    <w:rsid w:val="00D6683D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 andrey</dc:creator>
  <cp:lastModifiedBy>chernov andrey</cp:lastModifiedBy>
  <cp:revision>7</cp:revision>
  <dcterms:created xsi:type="dcterms:W3CDTF">2019-06-11T04:32:00Z</dcterms:created>
  <dcterms:modified xsi:type="dcterms:W3CDTF">2019-06-17T09:37:00Z</dcterms:modified>
</cp:coreProperties>
</file>